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Ultra Premium Whey Build Everbuild - odżywka dla sportowców</w:t>
      </w:r>
    </w:p>
    <w:p>
      <w:pPr>
        <w:spacing w:before="0" w:after="500" w:line="264" w:lineRule="auto"/>
      </w:pPr>
      <w:r>
        <w:rPr>
          <w:rFonts w:ascii="calibri" w:hAnsi="calibri" w:eastAsia="calibri" w:cs="calibri"/>
          <w:sz w:val="36"/>
          <w:szCs w:val="36"/>
          <w:b/>
        </w:rPr>
        <w:t xml:space="preserve">Dlaczego odżywka Ultra Premium Whey Build Everbuild jest naszym zdaniem elementem, który warto dołożyć do swojej diety? Przeczytaj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Ultra odżywka - dlaczego jest Ci potrzebna?</w:t>
      </w:r>
    </w:p>
    <w:p>
      <w:pPr>
        <w:spacing w:before="0" w:after="300"/>
      </w:pPr>
      <w:r>
        <w:rPr>
          <w:rFonts w:ascii="calibri" w:hAnsi="calibri" w:eastAsia="calibri" w:cs="calibri"/>
          <w:sz w:val="24"/>
          <w:szCs w:val="24"/>
        </w:rPr>
        <w:t xml:space="preserve">Jeżeli jesteś osobą, która postanowiła, że będzie regularnie ćwiczyć i w końcu zajmie się tym by zbilansować swoją dietę i pilnować regularności posiłków mamy dla ciebie pewien dodatek, który z pewnością wpłynie nie tylko na odpowiednią regenerację twojego organizmu ale także na szybsze budowanie masy mięśniowej, co niezbędne jest do zdrowego odchudzania. Mowa o odżywce białkowej. Wydawać by się mogło, że jest to opcja jedynie dla mężczyzn, którzy głównym celem jest budowa mięści. Niemniej jednak odżywka białkowa jest to dobre rozwiązanie także dla kobiet. Może zastąpić na przykład przedtreningowy posiłek, bądź ten potreningowy, dzięki czemu wprowadzimy do organizmu odpowiednią ilość białką. Tym samym wspomagając regenerację naszego ciała, czyli eliminując zakwasy. Co więcej, również kobiety potrzebują odpowiedniej masy mieśniowej do ćwiczeń! Szczególnej uwadze polecamy produkty </w:t>
      </w:r>
      <w:r>
        <w:rPr>
          <w:rFonts w:ascii="calibri" w:hAnsi="calibri" w:eastAsia="calibri" w:cs="calibri"/>
          <w:sz w:val="24"/>
          <w:szCs w:val="24"/>
          <w:b/>
        </w:rPr>
        <w:t xml:space="preserve">Ultra Premium Whey Build Everbuild</w:t>
      </w:r>
      <w:r>
        <w:rPr>
          <w:rFonts w:ascii="calibri" w:hAnsi="calibri" w:eastAsia="calibri" w:cs="calibri"/>
          <w:sz w:val="24"/>
          <w:szCs w:val="24"/>
        </w:rPr>
        <w:t xml:space="preserve">. Dlaczego?</w:t>
      </w:r>
    </w:p>
    <w:p>
      <w:pPr>
        <w:spacing w:before="0" w:after="500" w:line="264" w:lineRule="auto"/>
      </w:pPr>
      <w:r>
        <w:rPr>
          <w:rFonts w:ascii="calibri" w:hAnsi="calibri" w:eastAsia="calibri" w:cs="calibri"/>
          <w:sz w:val="36"/>
          <w:szCs w:val="36"/>
          <w:b/>
        </w:rPr>
        <w:t xml:space="preserve">Ultra Premium Whey Build Everbuild</w:t>
      </w:r>
    </w:p>
    <w:p>
      <w:pPr>
        <w:spacing w:before="0" w:after="300"/>
      </w:pPr>
    </w:p>
    <w:p>
      <w:pPr>
        <w:jc w:val="center"/>
      </w:pPr>
      <w:r>
        <w:pict>
          <v:shape type="#_x0000_t75" style="width:100px; height:1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Ultra Premium Whey Build Everbuild</w:t>
        </w:r>
      </w:hyperlink>
      <w:r>
        <w:rPr>
          <w:rFonts w:ascii="calibri" w:hAnsi="calibri" w:eastAsia="calibri" w:cs="calibri"/>
          <w:sz w:val="24"/>
          <w:szCs w:val="24"/>
        </w:rPr>
        <w:t xml:space="preserve"> jest to odżywka, która łączy kilka źródeł białka o wysokiej biodostępności dla organizmu tak jak wspomnieliśmy owe odżywka przyspieszy proces regeneracji, dodatkowo zwiększa transport białek w organizmie - wpływa więc na ich przyswajalność. Chcesz zwiększyc obwód bioder? Wyrzeźbić nogi? Mieć smukłe ramiona na lato? Spróbuj wprowadzić odpowiednią odżywkę do diety i ciesz się efektami!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dyshock.pro/pl/products/ultra-premium-whey-build-2270g-2675.html?rec=102854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2025-12-25T15:18:20+01:00</dcterms:created>
  <dcterms:modified xsi:type="dcterms:W3CDTF">2025-12-25T15:18:20+01:00</dcterms:modified>
</cp:coreProperties>
</file>

<file path=docProps/custom.xml><?xml version="1.0" encoding="utf-8"?>
<Properties xmlns="http://schemas.openxmlformats.org/officeDocument/2006/custom-properties" xmlns:vt="http://schemas.openxmlformats.org/officeDocument/2006/docPropsVTypes"/>
</file>